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13E6D" w14:textId="4EC95FF0" w:rsidR="00174089" w:rsidRDefault="001760C6" w:rsidP="00174089">
      <w:pPr>
        <w:pStyle w:val="AralkYok"/>
        <w:jc w:val="center"/>
      </w:pPr>
      <w:r>
        <w:rPr>
          <w:noProof/>
        </w:rPr>
        <w:drawing>
          <wp:inline distT="0" distB="0" distL="0" distR="0" wp14:anchorId="53D2ECAB" wp14:editId="6F1B374B">
            <wp:extent cx="819150" cy="819150"/>
            <wp:effectExtent l="0" t="0" r="0" b="0"/>
            <wp:docPr id="15607" name="Resim 1">
              <a:extLst xmlns:a="http://schemas.openxmlformats.org/drawingml/2006/main">
                <a:ext uri="{FF2B5EF4-FFF2-40B4-BE49-F238E27FC236}">
                  <a16:creationId xmlns:a16="http://schemas.microsoft.com/office/drawing/2014/main" id="{3C90320E-DD76-53DD-1C29-BE22BEB13F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 name="Resim 1">
                      <a:extLst>
                        <a:ext uri="{FF2B5EF4-FFF2-40B4-BE49-F238E27FC236}">
                          <a16:creationId xmlns:a16="http://schemas.microsoft.com/office/drawing/2014/main" id="{3C90320E-DD76-53DD-1C29-BE22BEB13F44}"/>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25C2A3C" w14:textId="77777777" w:rsidR="00174089" w:rsidRPr="00987243" w:rsidRDefault="00174089" w:rsidP="00174089">
      <w:pPr>
        <w:pStyle w:val="AralkYok"/>
        <w:jc w:val="center"/>
        <w:rPr>
          <w:rFonts w:ascii="Times New Roman" w:hAnsi="Times New Roman" w:cs="Times New Roman"/>
        </w:rPr>
      </w:pPr>
    </w:p>
    <w:p w14:paraId="1C8EF909" w14:textId="2EDC26CD" w:rsidR="001760C6" w:rsidRPr="00987243" w:rsidRDefault="001760C6" w:rsidP="00174089">
      <w:pPr>
        <w:pStyle w:val="AralkYok"/>
        <w:jc w:val="center"/>
        <w:rPr>
          <w:rFonts w:ascii="Times New Roman" w:hAnsi="Times New Roman" w:cs="Times New Roman"/>
        </w:rPr>
      </w:pPr>
      <w:r w:rsidRPr="00987243">
        <w:rPr>
          <w:rFonts w:ascii="Times New Roman" w:hAnsi="Times New Roman" w:cs="Times New Roman"/>
        </w:rPr>
        <w:t>T.C</w:t>
      </w:r>
      <w:r w:rsidR="00F76E0C" w:rsidRPr="00987243">
        <w:rPr>
          <w:rFonts w:ascii="Times New Roman" w:hAnsi="Times New Roman" w:cs="Times New Roman"/>
        </w:rPr>
        <w:t>.</w:t>
      </w:r>
    </w:p>
    <w:p w14:paraId="33F47E13" w14:textId="561F93E1" w:rsidR="001760C6" w:rsidRPr="00987243" w:rsidRDefault="001760C6" w:rsidP="00174089">
      <w:pPr>
        <w:pStyle w:val="AralkYok"/>
        <w:jc w:val="center"/>
        <w:rPr>
          <w:rFonts w:ascii="Times New Roman" w:hAnsi="Times New Roman" w:cs="Times New Roman"/>
        </w:rPr>
      </w:pPr>
      <w:r w:rsidRPr="00987243">
        <w:rPr>
          <w:rFonts w:ascii="Times New Roman" w:hAnsi="Times New Roman" w:cs="Times New Roman"/>
        </w:rPr>
        <w:t>MARMARAEREĞLİSİ BELEDİYE BAŞKANLIĞI</w:t>
      </w:r>
    </w:p>
    <w:p w14:paraId="5506EDFC" w14:textId="69FECD69" w:rsidR="001760C6" w:rsidRPr="00987243" w:rsidRDefault="001760C6" w:rsidP="00174089">
      <w:pPr>
        <w:pStyle w:val="AralkYok"/>
        <w:jc w:val="center"/>
        <w:rPr>
          <w:rFonts w:ascii="Times New Roman" w:hAnsi="Times New Roman" w:cs="Times New Roman"/>
        </w:rPr>
      </w:pPr>
      <w:r w:rsidRPr="00987243">
        <w:rPr>
          <w:rFonts w:ascii="Times New Roman" w:hAnsi="Times New Roman" w:cs="Times New Roman"/>
        </w:rPr>
        <w:t>Etik Komisyonu</w:t>
      </w:r>
    </w:p>
    <w:p w14:paraId="35C7DC83" w14:textId="77777777" w:rsidR="001760C6" w:rsidRPr="00987243" w:rsidRDefault="001760C6" w:rsidP="001760C6">
      <w:pPr>
        <w:pStyle w:val="AralkYok"/>
        <w:rPr>
          <w:rFonts w:ascii="Times New Roman" w:hAnsi="Times New Roman" w:cs="Times New Roman"/>
        </w:rPr>
      </w:pPr>
    </w:p>
    <w:p w14:paraId="439F4D4A" w14:textId="77777777" w:rsidR="00F76E0C" w:rsidRPr="00987243" w:rsidRDefault="00F76E0C" w:rsidP="001760C6">
      <w:pPr>
        <w:pStyle w:val="AralkYok"/>
        <w:rPr>
          <w:rFonts w:ascii="Times New Roman" w:hAnsi="Times New Roman" w:cs="Times New Roman"/>
        </w:rPr>
      </w:pPr>
    </w:p>
    <w:p w14:paraId="34484C43" w14:textId="0B451D8A" w:rsidR="0035473A" w:rsidRPr="00987243" w:rsidRDefault="00F76E0C" w:rsidP="00987243">
      <w:pPr>
        <w:pStyle w:val="AralkYok"/>
        <w:jc w:val="right"/>
        <w:rPr>
          <w:rFonts w:ascii="Times New Roman" w:hAnsi="Times New Roman" w:cs="Times New Roman"/>
        </w:rPr>
      </w:pPr>
      <w:r w:rsidRPr="00987243">
        <w:rPr>
          <w:rFonts w:ascii="Times New Roman" w:hAnsi="Times New Roman" w:cs="Times New Roman"/>
        </w:rPr>
        <w:t xml:space="preserve">Konu: </w:t>
      </w:r>
      <w:r w:rsidR="0035473A" w:rsidRPr="00987243">
        <w:rPr>
          <w:rFonts w:ascii="Times New Roman" w:hAnsi="Times New Roman" w:cs="Times New Roman"/>
        </w:rPr>
        <w:t>E</w:t>
      </w:r>
      <w:r w:rsidRPr="00987243">
        <w:rPr>
          <w:rFonts w:ascii="Times New Roman" w:hAnsi="Times New Roman" w:cs="Times New Roman"/>
        </w:rPr>
        <w:t>tik</w:t>
      </w:r>
      <w:r w:rsidR="0035473A" w:rsidRPr="00987243">
        <w:rPr>
          <w:rFonts w:ascii="Times New Roman" w:hAnsi="Times New Roman" w:cs="Times New Roman"/>
        </w:rPr>
        <w:t xml:space="preserve"> İ</w:t>
      </w:r>
      <w:r w:rsidRPr="00987243">
        <w:rPr>
          <w:rFonts w:ascii="Times New Roman" w:hAnsi="Times New Roman" w:cs="Times New Roman"/>
        </w:rPr>
        <w:t>lkeler</w:t>
      </w:r>
      <w:r w:rsidR="0035473A" w:rsidRPr="00987243">
        <w:rPr>
          <w:rFonts w:ascii="Times New Roman" w:hAnsi="Times New Roman" w:cs="Times New Roman"/>
        </w:rPr>
        <w:t xml:space="preserve"> B</w:t>
      </w:r>
      <w:r w:rsidRPr="00987243">
        <w:rPr>
          <w:rFonts w:ascii="Times New Roman" w:hAnsi="Times New Roman" w:cs="Times New Roman"/>
        </w:rPr>
        <w:t>ilgilendirme</w:t>
      </w:r>
      <w:r w:rsidR="0035473A" w:rsidRPr="00987243">
        <w:rPr>
          <w:rFonts w:ascii="Times New Roman" w:hAnsi="Times New Roman" w:cs="Times New Roman"/>
        </w:rPr>
        <w:t xml:space="preserve"> M</w:t>
      </w:r>
      <w:r w:rsidRPr="00987243">
        <w:rPr>
          <w:rFonts w:ascii="Times New Roman" w:hAnsi="Times New Roman" w:cs="Times New Roman"/>
        </w:rPr>
        <w:t>etni</w:t>
      </w:r>
      <w:r w:rsidR="00987243">
        <w:rPr>
          <w:rFonts w:ascii="Times New Roman" w:hAnsi="Times New Roman" w:cs="Times New Roman"/>
        </w:rPr>
        <w:t xml:space="preserve">                                                                                </w:t>
      </w:r>
      <w:r w:rsidR="003527EE" w:rsidRPr="00987243">
        <w:rPr>
          <w:rFonts w:ascii="Times New Roman" w:hAnsi="Times New Roman" w:cs="Times New Roman"/>
        </w:rPr>
        <w:t xml:space="preserve">    </w:t>
      </w:r>
      <w:r w:rsidR="00987243" w:rsidRPr="00987243">
        <w:rPr>
          <w:rFonts w:ascii="Times New Roman" w:hAnsi="Times New Roman" w:cs="Times New Roman"/>
        </w:rPr>
        <w:t>09.12.2025</w:t>
      </w:r>
      <w:r w:rsidR="003527EE" w:rsidRPr="00987243">
        <w:rPr>
          <w:rFonts w:ascii="Times New Roman" w:hAnsi="Times New Roman" w:cs="Times New Roman"/>
        </w:rPr>
        <w:t xml:space="preserve">                                                                                  </w:t>
      </w:r>
    </w:p>
    <w:p w14:paraId="72FB2B4D" w14:textId="77777777" w:rsidR="003527EE" w:rsidRPr="00987243" w:rsidRDefault="003527EE" w:rsidP="001760C6">
      <w:pPr>
        <w:pStyle w:val="AralkYok"/>
        <w:rPr>
          <w:rFonts w:ascii="Times New Roman" w:hAnsi="Times New Roman" w:cs="Times New Roman"/>
        </w:rPr>
      </w:pPr>
    </w:p>
    <w:p w14:paraId="6125C060" w14:textId="77777777" w:rsidR="0035473A" w:rsidRPr="00987243" w:rsidRDefault="0035473A" w:rsidP="0035473A">
      <w:pPr>
        <w:pStyle w:val="AralkYok"/>
        <w:rPr>
          <w:rFonts w:ascii="Times New Roman" w:hAnsi="Times New Roman" w:cs="Times New Roman"/>
        </w:rPr>
      </w:pPr>
    </w:p>
    <w:p w14:paraId="54A27DA1" w14:textId="77777777" w:rsidR="0035473A" w:rsidRPr="00987243" w:rsidRDefault="0035473A" w:rsidP="00C87432">
      <w:pPr>
        <w:pStyle w:val="AralkYok"/>
        <w:ind w:firstLine="708"/>
        <w:jc w:val="both"/>
        <w:rPr>
          <w:rFonts w:ascii="Times New Roman" w:hAnsi="Times New Roman" w:cs="Times New Roman"/>
        </w:rPr>
      </w:pPr>
      <w:r w:rsidRPr="00987243">
        <w:rPr>
          <w:rFonts w:ascii="Times New Roman" w:hAnsi="Times New Roman" w:cs="Times New Roman"/>
        </w:rPr>
        <w:t xml:space="preserve">Tekirdağ </w:t>
      </w:r>
      <w:proofErr w:type="spellStart"/>
      <w:r w:rsidRPr="00987243">
        <w:rPr>
          <w:rFonts w:ascii="Times New Roman" w:hAnsi="Times New Roman" w:cs="Times New Roman"/>
        </w:rPr>
        <w:t>Marmaraereğlisi</w:t>
      </w:r>
      <w:proofErr w:type="spellEnd"/>
      <w:r w:rsidRPr="00987243">
        <w:rPr>
          <w:rFonts w:ascii="Times New Roman" w:hAnsi="Times New Roman" w:cs="Times New Roman"/>
        </w:rPr>
        <w:t xml:space="preserve"> Belediyesi olarak, vatandaşlarımıza sunulan hizmetlerin adil, saydam, güvenilir ve hesap verebilir bir şekilde yürütülmesi temel önceliğimizdir. Belediyemizde görev yapan tüm personelin, kamu hizmetinin gerektirdiği sorumluluk, tarafsızlık ve dürüstlük ilkelerine bağlı kalarak görev yapması; belediyemize duyulan güvenin güçlenmesi ve kurumsal yapımızın sağlam bir etik zeminde gelişmesi açısından büyük önem taşımaktadır.</w:t>
      </w:r>
    </w:p>
    <w:p w14:paraId="78BA7AC7" w14:textId="77777777" w:rsidR="0035473A" w:rsidRPr="00987243" w:rsidRDefault="0035473A" w:rsidP="00C87432">
      <w:pPr>
        <w:pStyle w:val="AralkYok"/>
        <w:ind w:firstLine="708"/>
        <w:jc w:val="both"/>
        <w:rPr>
          <w:rFonts w:ascii="Times New Roman" w:hAnsi="Times New Roman" w:cs="Times New Roman"/>
        </w:rPr>
      </w:pPr>
      <w:r w:rsidRPr="00987243">
        <w:rPr>
          <w:rFonts w:ascii="Times New Roman" w:hAnsi="Times New Roman" w:cs="Times New Roman"/>
        </w:rPr>
        <w:t>Kamu Görevlileri Etik Davranış İlkeleri ile Başvuru Usul ve Esasları Hakkında Yönetmelik doğrultusunda, belediyemiz hizmet süreçlerinde kamu yararı her zaman ön planda tutulmaktadır. Belediye personeli, görevini yerine getirirken hiçbir kişi, kurum veya gruba ayrıcalık tanımadan, eşitlik ve tarafsızlık ilkeleri çerçevesinde hareket eder. Her türlü çıkar çatışmasından uzak durmak, kişisel menfaat sağlamaya yönelik davranışlardan kaçınmak ve kamu kaynaklarını yalnızca hizmet amacıyla kullanmak tüm personelin ortak yükümlülüğüdür. Olası çıkar çatışması durumlarında personelin durumu gecikmeksizin amirine bildirmesi şeffaflık ilkesinin gereğidir.</w:t>
      </w:r>
    </w:p>
    <w:p w14:paraId="250516B6" w14:textId="01BB70E8" w:rsidR="0035473A" w:rsidRPr="00987243" w:rsidRDefault="0035473A" w:rsidP="00C87432">
      <w:pPr>
        <w:pStyle w:val="AralkYok"/>
        <w:ind w:firstLine="708"/>
        <w:jc w:val="both"/>
        <w:rPr>
          <w:rFonts w:ascii="Times New Roman" w:hAnsi="Times New Roman" w:cs="Times New Roman"/>
        </w:rPr>
      </w:pPr>
      <w:r w:rsidRPr="00987243">
        <w:rPr>
          <w:rFonts w:ascii="Times New Roman" w:hAnsi="Times New Roman" w:cs="Times New Roman"/>
        </w:rPr>
        <w:t xml:space="preserve">Belediyemiz, vatandaş odaklı hizmet anlayışını benimseyerek tüm iş ve işlemlerinde açıklık ve erişilebilirlik ilkesine uygun hareket eder. Belediyemize ait kaynakların, araçların, tesislerin ve tüm diğer kamu mallarının doğru, dikkatli ve tasarruflu şekilde </w:t>
      </w:r>
      <w:proofErr w:type="gramStart"/>
      <w:r w:rsidRPr="00987243">
        <w:rPr>
          <w:rFonts w:ascii="Times New Roman" w:hAnsi="Times New Roman" w:cs="Times New Roman"/>
        </w:rPr>
        <w:t>kul</w:t>
      </w:r>
      <w:r w:rsidR="001760C6" w:rsidRPr="00987243">
        <w:rPr>
          <w:rFonts w:ascii="Times New Roman" w:hAnsi="Times New Roman" w:cs="Times New Roman"/>
        </w:rPr>
        <w:t>l</w:t>
      </w:r>
      <w:r w:rsidRPr="00987243">
        <w:rPr>
          <w:rFonts w:ascii="Times New Roman" w:hAnsi="Times New Roman" w:cs="Times New Roman"/>
        </w:rPr>
        <w:t>anılması;</w:t>
      </w:r>
      <w:proofErr w:type="gramEnd"/>
      <w:r w:rsidRPr="00987243">
        <w:rPr>
          <w:rFonts w:ascii="Times New Roman" w:hAnsi="Times New Roman" w:cs="Times New Roman"/>
        </w:rPr>
        <w:t xml:space="preserve"> hem etik yükümlülüğümüz hem de kamu hizmetinin sürdürülebilirliği açısından önem taşımaktadır. Belediye çalışanları, kamu malını kişisel amaçla kullanamaz, üçüncü kişilere menfaat sağlayacak şekilde tasarrufta bulunamaz.</w:t>
      </w:r>
    </w:p>
    <w:p w14:paraId="4F4505AE" w14:textId="77777777" w:rsidR="0035473A" w:rsidRPr="00987243" w:rsidRDefault="0035473A" w:rsidP="00C87432">
      <w:pPr>
        <w:pStyle w:val="AralkYok"/>
        <w:ind w:firstLine="708"/>
        <w:jc w:val="both"/>
        <w:rPr>
          <w:rFonts w:ascii="Times New Roman" w:hAnsi="Times New Roman" w:cs="Times New Roman"/>
        </w:rPr>
      </w:pPr>
      <w:r w:rsidRPr="00987243">
        <w:rPr>
          <w:rFonts w:ascii="Times New Roman" w:hAnsi="Times New Roman" w:cs="Times New Roman"/>
        </w:rPr>
        <w:t>Vatandaşlarımızla iletişimde nezaket, saygı, dürüstlük ve çözüm odaklı yaklaşım esastır. Belediyemiz personeli, hizmet sunumu sırasında vatandaşın talep ve ihtiyaçlarını doğru anlamak, mevzuata uygun şekilde karşılamak ve süreci açık bir şekilde yürütmekle yükümlüdür. Görev gereği elde edilen bilgi, belge ve veriler gizlilik kurallarına tabi olup yetkisiz kişilerle paylaşılması kesinlikle yasaktır. Kurumumuzun itibarını zedeleyici davranışlardan kaçınmak, belediyemizi temsil eden her çalışan için temel bir sorumluluktur.</w:t>
      </w:r>
    </w:p>
    <w:p w14:paraId="25F7BB94" w14:textId="77777777" w:rsidR="0035473A" w:rsidRPr="00987243" w:rsidRDefault="0035473A" w:rsidP="00C87432">
      <w:pPr>
        <w:pStyle w:val="AralkYok"/>
        <w:ind w:firstLine="708"/>
        <w:jc w:val="both"/>
        <w:rPr>
          <w:rFonts w:ascii="Times New Roman" w:hAnsi="Times New Roman" w:cs="Times New Roman"/>
        </w:rPr>
      </w:pPr>
      <w:proofErr w:type="spellStart"/>
      <w:r w:rsidRPr="00987243">
        <w:rPr>
          <w:rFonts w:ascii="Times New Roman" w:hAnsi="Times New Roman" w:cs="Times New Roman"/>
        </w:rPr>
        <w:t>Marmaraereğlisi</w:t>
      </w:r>
      <w:proofErr w:type="spellEnd"/>
      <w:r w:rsidRPr="00987243">
        <w:rPr>
          <w:rFonts w:ascii="Times New Roman" w:hAnsi="Times New Roman" w:cs="Times New Roman"/>
        </w:rPr>
        <w:t xml:space="preserve"> Belediyesi Etik Komisyonu; belediyemizde etik kültürünün güçlendirilmesi, etik ilkelere ilişkin farkındalığın artırılması, personelin bilgilendirilmesi ve etik ilkelere aykırı davranışlara ilişkin başvuruların değerlendirilmesi amacıyla görev yapmaktadır. Vatandaşlarımız ve belediye personelimiz, etik ilkelere aykırı olduğunu düşündükleri durumlara ilişkin başvurularını komisyona dilekçe ile iletebilir. Tüm başvurular gizlilik esasına göre değerlendirilmekte, süreç şeffaf biçimde yürütülmektedir.</w:t>
      </w:r>
    </w:p>
    <w:p w14:paraId="2BE3EEAA" w14:textId="272F8F56" w:rsidR="0035473A" w:rsidRDefault="0035473A" w:rsidP="00C87432">
      <w:pPr>
        <w:pStyle w:val="AralkYok"/>
        <w:ind w:firstLine="708"/>
        <w:jc w:val="both"/>
        <w:rPr>
          <w:rFonts w:ascii="Times New Roman" w:hAnsi="Times New Roman" w:cs="Times New Roman"/>
        </w:rPr>
      </w:pPr>
      <w:r w:rsidRPr="00987243">
        <w:rPr>
          <w:rFonts w:ascii="Times New Roman" w:hAnsi="Times New Roman" w:cs="Times New Roman"/>
        </w:rPr>
        <w:t xml:space="preserve">Bu bilgilendirme metni; Tekirdağ </w:t>
      </w:r>
      <w:proofErr w:type="spellStart"/>
      <w:r w:rsidRPr="00987243">
        <w:rPr>
          <w:rFonts w:ascii="Times New Roman" w:hAnsi="Times New Roman" w:cs="Times New Roman"/>
        </w:rPr>
        <w:t>Marmaraereğlisi</w:t>
      </w:r>
      <w:proofErr w:type="spellEnd"/>
      <w:r w:rsidRPr="00987243">
        <w:rPr>
          <w:rFonts w:ascii="Times New Roman" w:hAnsi="Times New Roman" w:cs="Times New Roman"/>
        </w:rPr>
        <w:t xml:space="preserve"> Belediyesi’nde etik duyarlılığın artırılması, hizmet süreçlerinin daha kaliteli ve güvenilir şekilde yürütülmesi ve tüm personelimizin etik ilkelere bağlı, sorumluluk sahibi bir anlayışla görev yapmasını sağlamak amacıyla hazırlanmıştır. Belediyemizin hedefi, vatandaşlarımızın güven duyduğu, şeffaf, adil, hesap verebilir ve etik değerlere bağlı bir yönetim anlayışını sürdürmektir. Her çalışanımızın bu ilkelere uygun davranması, belediyemizin kurumsal gelişimine ve toplumla kurduğu güven ilişkisinin güçlenmesine doğrudan katkı sunmaktadır.</w:t>
      </w:r>
    </w:p>
    <w:p w14:paraId="25725188" w14:textId="77777777" w:rsidR="005E034C" w:rsidRPr="00987243" w:rsidRDefault="005E034C" w:rsidP="00C87432">
      <w:pPr>
        <w:pStyle w:val="AralkYok"/>
        <w:ind w:firstLine="708"/>
        <w:jc w:val="both"/>
        <w:rPr>
          <w:rFonts w:ascii="Times New Roman" w:hAnsi="Times New Roman" w:cs="Times New Roman"/>
        </w:rPr>
      </w:pPr>
    </w:p>
    <w:p w14:paraId="240A3648" w14:textId="77777777" w:rsidR="001F477E" w:rsidRPr="00987243" w:rsidRDefault="001F477E" w:rsidP="00C87432">
      <w:pPr>
        <w:pStyle w:val="AralkYok"/>
        <w:jc w:val="both"/>
        <w:rPr>
          <w:rFonts w:ascii="Times New Roman" w:hAnsi="Times New Roman" w:cs="Times New Roman"/>
        </w:rPr>
      </w:pPr>
    </w:p>
    <w:p w14:paraId="39EE4285" w14:textId="3AF35D7F" w:rsidR="005E034C" w:rsidRDefault="005E034C" w:rsidP="005E034C">
      <w:pPr>
        <w:pStyle w:val="AralkYok"/>
        <w:jc w:val="center"/>
      </w:pPr>
    </w:p>
    <w:sectPr w:rsidR="005E0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0108A"/>
    <w:rsid w:val="001614FC"/>
    <w:rsid w:val="00174089"/>
    <w:rsid w:val="001760C6"/>
    <w:rsid w:val="001F477E"/>
    <w:rsid w:val="002A7A28"/>
    <w:rsid w:val="003527EE"/>
    <w:rsid w:val="0035473A"/>
    <w:rsid w:val="003A1017"/>
    <w:rsid w:val="003F5899"/>
    <w:rsid w:val="003F5F97"/>
    <w:rsid w:val="004A6CE1"/>
    <w:rsid w:val="005E034C"/>
    <w:rsid w:val="00987243"/>
    <w:rsid w:val="00B07326"/>
    <w:rsid w:val="00C87432"/>
    <w:rsid w:val="00D0108A"/>
    <w:rsid w:val="00F76E0C"/>
    <w:rsid w:val="00FE2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475D"/>
  <w15:chartTrackingRefBased/>
  <w15:docId w15:val="{9ED66DC5-264F-4A19-BADA-F09AEE7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10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D010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D0108A"/>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D0108A"/>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D0108A"/>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D010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10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10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10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108A"/>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D0108A"/>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D0108A"/>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D0108A"/>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D0108A"/>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D010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10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10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108A"/>
    <w:rPr>
      <w:rFonts w:eastAsiaTheme="majorEastAsia" w:cstheme="majorBidi"/>
      <w:color w:val="272727" w:themeColor="text1" w:themeTint="D8"/>
    </w:rPr>
  </w:style>
  <w:style w:type="paragraph" w:styleId="KonuBal">
    <w:name w:val="Title"/>
    <w:basedOn w:val="Normal"/>
    <w:next w:val="Normal"/>
    <w:link w:val="KonuBalChar"/>
    <w:uiPriority w:val="10"/>
    <w:qFormat/>
    <w:rsid w:val="00D01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10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108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10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108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0108A"/>
    <w:rPr>
      <w:i/>
      <w:iCs/>
      <w:color w:val="404040" w:themeColor="text1" w:themeTint="BF"/>
    </w:rPr>
  </w:style>
  <w:style w:type="paragraph" w:styleId="ListeParagraf">
    <w:name w:val="List Paragraph"/>
    <w:basedOn w:val="Normal"/>
    <w:uiPriority w:val="34"/>
    <w:qFormat/>
    <w:rsid w:val="00D0108A"/>
    <w:pPr>
      <w:ind w:left="720"/>
      <w:contextualSpacing/>
    </w:pPr>
  </w:style>
  <w:style w:type="character" w:styleId="GlVurgulama">
    <w:name w:val="Intense Emphasis"/>
    <w:basedOn w:val="VarsaylanParagrafYazTipi"/>
    <w:uiPriority w:val="21"/>
    <w:qFormat/>
    <w:rsid w:val="00D0108A"/>
    <w:rPr>
      <w:i/>
      <w:iCs/>
      <w:color w:val="365F91" w:themeColor="accent1" w:themeShade="BF"/>
    </w:rPr>
  </w:style>
  <w:style w:type="paragraph" w:styleId="GlAlnt">
    <w:name w:val="Intense Quote"/>
    <w:basedOn w:val="Normal"/>
    <w:next w:val="Normal"/>
    <w:link w:val="GlAlntChar"/>
    <w:uiPriority w:val="30"/>
    <w:qFormat/>
    <w:rsid w:val="00D010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D0108A"/>
    <w:rPr>
      <w:i/>
      <w:iCs/>
      <w:color w:val="365F91" w:themeColor="accent1" w:themeShade="BF"/>
    </w:rPr>
  </w:style>
  <w:style w:type="character" w:styleId="GlBavuru">
    <w:name w:val="Intense Reference"/>
    <w:basedOn w:val="VarsaylanParagrafYazTipi"/>
    <w:uiPriority w:val="32"/>
    <w:qFormat/>
    <w:rsid w:val="00D0108A"/>
    <w:rPr>
      <w:b/>
      <w:bCs/>
      <w:smallCaps/>
      <w:color w:val="365F91" w:themeColor="accent1" w:themeShade="BF"/>
      <w:spacing w:val="5"/>
    </w:rPr>
  </w:style>
  <w:style w:type="paragraph" w:styleId="AralkYok">
    <w:name w:val="No Spacing"/>
    <w:uiPriority w:val="1"/>
    <w:qFormat/>
    <w:rsid w:val="00354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963994">
      <w:bodyDiv w:val="1"/>
      <w:marLeft w:val="0"/>
      <w:marRight w:val="0"/>
      <w:marTop w:val="0"/>
      <w:marBottom w:val="0"/>
      <w:divBdr>
        <w:top w:val="none" w:sz="0" w:space="0" w:color="auto"/>
        <w:left w:val="none" w:sz="0" w:space="0" w:color="auto"/>
        <w:bottom w:val="none" w:sz="0" w:space="0" w:color="auto"/>
        <w:right w:val="none" w:sz="0" w:space="0" w:color="auto"/>
      </w:divBdr>
    </w:div>
    <w:div w:id="16614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524</Words>
  <Characters>2989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Yılmaz</dc:creator>
  <cp:keywords/>
  <dc:description/>
  <cp:lastModifiedBy>Zeynep Yılmaz</cp:lastModifiedBy>
  <cp:revision>11</cp:revision>
  <cp:lastPrinted>2025-12-09T11:02:00Z</cp:lastPrinted>
  <dcterms:created xsi:type="dcterms:W3CDTF">2025-12-09T10:39:00Z</dcterms:created>
  <dcterms:modified xsi:type="dcterms:W3CDTF">2025-12-09T11:46:00Z</dcterms:modified>
</cp:coreProperties>
</file>